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仿宋" w:hAnsi="仿宋" w:eastAsia="仿宋" w:cs="HiddenHorzOCR"/>
          <w:b/>
          <w:color w:val="080809"/>
          <w:kern w:val="0"/>
          <w:sz w:val="44"/>
          <w:szCs w:val="29"/>
        </w:rPr>
      </w:pPr>
      <w:r>
        <w:rPr>
          <w:rFonts w:hint="eastAsia" w:ascii="仿宋" w:hAnsi="仿宋" w:eastAsia="仿宋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-771525</wp:posOffset>
            </wp:positionV>
            <wp:extent cx="2933700" cy="69088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69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微软雅黑"/>
          <w:b/>
          <w:color w:val="080809"/>
          <w:kern w:val="0"/>
          <w:sz w:val="44"/>
          <w:szCs w:val="29"/>
          <w:lang w:eastAsia="zh-Hans"/>
        </w:rPr>
        <w:t>院级</w:t>
      </w:r>
      <w:r>
        <w:rPr>
          <w:rFonts w:hint="eastAsia" w:ascii="仿宋" w:hAnsi="仿宋" w:eastAsia="仿宋" w:cs="微软雅黑"/>
          <w:b/>
          <w:color w:val="080809"/>
          <w:kern w:val="0"/>
          <w:sz w:val="44"/>
          <w:szCs w:val="29"/>
        </w:rPr>
        <w:t>实验</w:t>
      </w:r>
      <w:r>
        <w:rPr>
          <w:rFonts w:hint="eastAsia" w:ascii="仿宋" w:hAnsi="仿宋" w:eastAsia="仿宋" w:cs="Yu Gothic"/>
          <w:b/>
          <w:color w:val="080809"/>
          <w:kern w:val="0"/>
          <w:sz w:val="44"/>
          <w:szCs w:val="29"/>
        </w:rPr>
        <w:t>室安全责任</w:t>
      </w:r>
      <w:r>
        <w:rPr>
          <w:rFonts w:hint="eastAsia" w:ascii="仿宋" w:hAnsi="仿宋" w:eastAsia="仿宋" w:cs="微软雅黑"/>
          <w:b/>
          <w:color w:val="080809"/>
          <w:kern w:val="0"/>
          <w:sz w:val="44"/>
          <w:szCs w:val="29"/>
        </w:rPr>
        <w:t>书</w:t>
      </w:r>
      <w:r>
        <w:rPr>
          <w:rFonts w:ascii="仿宋" w:hAnsi="仿宋" w:eastAsia="仿宋" w:cs="微软雅黑"/>
          <w:b/>
          <w:color w:val="080809"/>
          <w:kern w:val="0"/>
          <w:sz w:val="44"/>
          <w:szCs w:val="29"/>
        </w:rPr>
        <w:t>（</w:t>
      </w:r>
      <w:r>
        <w:rPr>
          <w:rFonts w:hint="eastAsia" w:ascii="仿宋" w:hAnsi="仿宋" w:eastAsia="仿宋" w:cs="微软雅黑"/>
          <w:b/>
          <w:color w:val="080809"/>
          <w:kern w:val="0"/>
          <w:sz w:val="44"/>
          <w:szCs w:val="29"/>
          <w:lang w:eastAsia="zh-Hans"/>
        </w:rPr>
        <w:t>个人申请</w:t>
      </w:r>
      <w:r>
        <w:rPr>
          <w:rFonts w:ascii="仿宋" w:hAnsi="仿宋" w:eastAsia="仿宋" w:cs="微软雅黑"/>
          <w:b/>
          <w:color w:val="080809"/>
          <w:kern w:val="0"/>
          <w:sz w:val="44"/>
          <w:szCs w:val="29"/>
          <w:lang w:eastAsia="zh-Hans"/>
        </w:rPr>
        <w:t>）</w:t>
      </w:r>
    </w:p>
    <w:p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仿宋" w:hAnsi="仿宋" w:eastAsia="仿宋" w:cs="Yu Gothic"/>
          <w:color w:val="313132"/>
          <w:kern w:val="0"/>
          <w:sz w:val="28"/>
          <w:szCs w:val="28"/>
        </w:rPr>
      </w:pPr>
      <w:r>
        <w:rPr>
          <w:rFonts w:ascii="仿宋" w:hAnsi="仿宋" w:eastAsia="仿宋" w:cs="微软雅黑"/>
          <w:color w:val="212122"/>
          <w:kern w:val="0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学院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专业</w:t>
      </w:r>
      <w:r>
        <w:rPr>
          <w:rFonts w:ascii="仿宋" w:hAnsi="仿宋" w:eastAsia="仿宋" w:cs="微软雅黑"/>
          <w:color w:val="212122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  <w:u w:val="single"/>
        </w:rPr>
        <w:t xml:space="preserve"> </w:t>
      </w:r>
      <w:r>
        <w:rPr>
          <w:rFonts w:ascii="仿宋" w:hAnsi="仿宋" w:eastAsia="仿宋" w:cs="微软雅黑"/>
          <w:color w:val="212122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（本科、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硕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士、博士</w:t>
      </w:r>
      <w:r>
        <w:rPr>
          <w:rFonts w:ascii="仿宋" w:hAnsi="仿宋" w:eastAsia="仿宋" w:cs="Yu Gothic"/>
          <w:color w:val="212122"/>
          <w:kern w:val="0"/>
          <w:sz w:val="28"/>
          <w:szCs w:val="28"/>
        </w:rPr>
        <w:t>）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学生，姓名</w:t>
      </w:r>
      <w:r>
        <w:rPr>
          <w:rFonts w:ascii="仿宋" w:hAnsi="仿宋" w:eastAsia="仿宋" w:cs="Yu Gothic"/>
          <w:color w:val="212122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申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请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于</w:t>
      </w:r>
      <w:r>
        <w:rPr>
          <w:rFonts w:ascii="仿宋" w:hAnsi="仿宋" w:eastAsia="仿宋" w:cs="Yu Gothic"/>
          <w:color w:val="313132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年</w:t>
      </w:r>
      <w:r>
        <w:rPr>
          <w:rFonts w:ascii="仿宋" w:hAnsi="仿宋" w:eastAsia="仿宋" w:cs="HiddenHorzOCR"/>
          <w:color w:val="080809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月</w:t>
      </w:r>
      <w:r>
        <w:rPr>
          <w:rFonts w:ascii="仿宋" w:hAnsi="仿宋" w:eastAsia="仿宋" w:cs="HiddenHorzOCR"/>
          <w:color w:val="080809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日至</w:t>
      </w:r>
      <w:r>
        <w:rPr>
          <w:rFonts w:ascii="仿宋" w:hAnsi="仿宋" w:eastAsia="仿宋" w:cs="HiddenHorzOCR"/>
          <w:color w:val="080809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月</w:t>
      </w:r>
      <w:r>
        <w:rPr>
          <w:rFonts w:hint="eastAsia" w:ascii="仿宋" w:hAnsi="仿宋" w:eastAsia="仿宋" w:cs="HiddenHorzOCR"/>
          <w:color w:val="080809"/>
          <w:kern w:val="0"/>
          <w:sz w:val="28"/>
          <w:szCs w:val="28"/>
          <w:u w:val="single"/>
        </w:rPr>
        <w:t xml:space="preserve"> </w:t>
      </w:r>
      <w:r>
        <w:rPr>
          <w:rFonts w:ascii="仿宋" w:hAnsi="仿宋" w:eastAsia="仿宋" w:cs="HiddenHorzOCR"/>
          <w:color w:val="080809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日在</w:t>
      </w:r>
      <w:r>
        <w:rPr>
          <w:rFonts w:ascii="仿宋" w:hAnsi="仿宋" w:eastAsia="仿宋" w:cs="微软雅黑"/>
          <w:color w:val="212122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实验室进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行</w:t>
      </w:r>
      <w:r>
        <w:rPr>
          <w:rFonts w:ascii="仿宋" w:hAnsi="仿宋" w:eastAsia="仿宋" w:cs="Yu Gothic"/>
          <w:color w:val="313132"/>
          <w:kern w:val="0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实验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，房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间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号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  <w:u w:val="single"/>
        </w:rPr>
        <w:t xml:space="preserve"> </w:t>
      </w:r>
      <w:r>
        <w:rPr>
          <w:rFonts w:ascii="仿宋" w:hAnsi="仿宋" w:eastAsia="仿宋" w:cs="Yu Gothic"/>
          <w:color w:val="313132"/>
          <w:kern w:val="0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。</w:t>
      </w:r>
      <w:r>
        <w:rPr>
          <w:rFonts w:hint="eastAsia" w:ascii="仿宋" w:hAnsi="仿宋" w:eastAsia="仿宋" w:cs="HiddenHorzOCR"/>
          <w:color w:val="313132"/>
          <w:kern w:val="0"/>
          <w:sz w:val="28"/>
          <w:szCs w:val="28"/>
        </w:rPr>
        <w:t>主要使用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仪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器</w:t>
      </w:r>
      <w:r>
        <w:rPr>
          <w:rFonts w:ascii="仿宋" w:hAnsi="仿宋" w:eastAsia="仿宋" w:cs="Yu Gothic"/>
          <w:color w:val="313132"/>
          <w:kern w:val="0"/>
          <w:sz w:val="28"/>
          <w:szCs w:val="28"/>
        </w:rPr>
        <w:t>、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  <w:lang w:eastAsia="zh-Hans"/>
        </w:rPr>
        <w:t>药品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HiddenHorzOCR"/>
          <w:color w:val="212122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仿宋" w:hAnsi="仿宋" w:eastAsia="仿宋" w:cs="HiddenHorzOCR"/>
          <w:color w:val="313132"/>
          <w:kern w:val="0"/>
          <w:sz w:val="28"/>
          <w:szCs w:val="28"/>
        </w:rPr>
      </w:pP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为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强化安全意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识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，杜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绝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安全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隐</w:t>
      </w:r>
      <w:r>
        <w:rPr>
          <w:rFonts w:hint="eastAsia" w:ascii="仿宋" w:hAnsi="仿宋" w:eastAsia="仿宋" w:cs="HiddenHorzOCR"/>
          <w:color w:val="313132"/>
          <w:kern w:val="0"/>
          <w:sz w:val="28"/>
          <w:szCs w:val="28"/>
        </w:rPr>
        <w:t>患，加强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实验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室安全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责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任及管理，保障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实验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教学工作的正常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进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行，确保国家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财产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和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师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生人身</w:t>
      </w:r>
      <w:r>
        <w:rPr>
          <w:rFonts w:hint="eastAsia" w:ascii="仿宋" w:hAnsi="仿宋" w:eastAsia="仿宋" w:cs="HiddenHorzOCR"/>
          <w:color w:val="313132"/>
          <w:kern w:val="0"/>
          <w:sz w:val="28"/>
          <w:szCs w:val="28"/>
        </w:rPr>
        <w:t>安全不受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损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害</w:t>
      </w:r>
      <w:r>
        <w:rPr>
          <w:rFonts w:hint="eastAsia" w:ascii="仿宋" w:hAnsi="仿宋" w:eastAsia="仿宋" w:cs="CIDFont+F6"/>
          <w:kern w:val="0"/>
          <w:sz w:val="28"/>
          <w:szCs w:val="28"/>
        </w:rPr>
        <w:t>，根据《云南农业大学本科教学实验室安全管理办法》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特制定本安全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责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任承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书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，具体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规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定如下</w:t>
      </w:r>
      <w:r>
        <w:rPr>
          <w:rFonts w:hint="eastAsia" w:ascii="仿宋" w:hAnsi="仿宋" w:eastAsia="仿宋" w:cs="HiddenHorzOCR"/>
          <w:color w:val="080809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HiddenHorzOCR"/>
          <w:color w:val="212122"/>
          <w:kern w:val="0"/>
          <w:sz w:val="28"/>
          <w:szCs w:val="28"/>
        </w:rPr>
      </w:pPr>
      <w:r>
        <w:rPr>
          <w:rFonts w:hint="eastAsia" w:ascii="仿宋" w:hAnsi="仿宋" w:eastAsia="仿宋" w:cs="HiddenHorzOCR"/>
          <w:color w:val="474748"/>
          <w:kern w:val="0"/>
          <w:sz w:val="28"/>
          <w:szCs w:val="28"/>
        </w:rPr>
        <w:t>一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、申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请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人承担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实验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室在使用期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间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的一切安全及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卫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生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责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任，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严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格遵守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实验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室各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项规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章制度；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HiddenHorzOCR"/>
          <w:color w:val="212122"/>
          <w:kern w:val="0"/>
          <w:sz w:val="28"/>
          <w:szCs w:val="28"/>
        </w:rPr>
      </w:pPr>
      <w:r>
        <w:rPr>
          <w:rFonts w:hint="eastAsia" w:ascii="仿宋" w:hAnsi="仿宋" w:eastAsia="仿宋" w:cs="HiddenHorzOCR"/>
          <w:color w:val="313132"/>
          <w:kern w:val="0"/>
          <w:sz w:val="28"/>
          <w:szCs w:val="28"/>
        </w:rPr>
        <w:t>二、申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请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人以及使用人在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实验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室使用期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间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手机要保持</w:t>
      </w:r>
      <w:r>
        <w:rPr>
          <w:rFonts w:ascii="仿宋" w:hAnsi="仿宋" w:eastAsia="仿宋" w:cs="HiddenHorzOCR"/>
          <w:color w:val="313132"/>
          <w:kern w:val="0"/>
          <w:sz w:val="28"/>
          <w:szCs w:val="28"/>
        </w:rPr>
        <w:t>24</w:t>
      </w:r>
      <w:r>
        <w:rPr>
          <w:rFonts w:hint="eastAsia" w:ascii="仿宋" w:hAnsi="仿宋" w:eastAsia="仿宋" w:cs="HiddenHorzOCR"/>
          <w:color w:val="080809"/>
          <w:kern w:val="0"/>
          <w:sz w:val="28"/>
          <w:szCs w:val="28"/>
        </w:rPr>
        <w:t>小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时畅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通；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HiddenHorzOCR"/>
          <w:color w:val="212122"/>
          <w:kern w:val="0"/>
          <w:sz w:val="28"/>
          <w:szCs w:val="28"/>
        </w:rPr>
      </w:pPr>
      <w:r>
        <w:rPr>
          <w:rFonts w:hint="eastAsia" w:ascii="仿宋" w:hAnsi="仿宋" w:eastAsia="仿宋" w:cs="HiddenHorzOCR"/>
          <w:color w:val="474748"/>
          <w:kern w:val="0"/>
          <w:sz w:val="28"/>
          <w:szCs w:val="28"/>
        </w:rPr>
        <w:t>三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、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实验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室在使用期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间必须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有人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值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班，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仪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器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设备处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在运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转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状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态时必须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有人看守（包括夜班）；</w:t>
      </w:r>
    </w:p>
    <w:p>
      <w:pPr>
        <w:spacing w:line="360" w:lineRule="auto"/>
        <w:rPr>
          <w:rFonts w:ascii="仿宋" w:hAnsi="仿宋" w:eastAsia="仿宋" w:cs="HiddenHorzOCR"/>
          <w:color w:val="212122"/>
          <w:kern w:val="0"/>
          <w:sz w:val="28"/>
          <w:szCs w:val="28"/>
        </w:rPr>
      </w:pP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  <w:lang w:eastAsia="zh-Hans"/>
        </w:rPr>
        <w:t>四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、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  <w:lang w:eastAsia="zh-Hans"/>
        </w:rPr>
        <w:t>实验室使用特种设备</w:t>
      </w:r>
      <w:r>
        <w:rPr>
          <w:rFonts w:ascii="仿宋" w:hAnsi="仿宋" w:eastAsia="仿宋" w:cs="微软雅黑"/>
          <w:color w:val="212122"/>
          <w:kern w:val="0"/>
          <w:sz w:val="28"/>
          <w:szCs w:val="28"/>
          <w:lang w:eastAsia="zh-Hans"/>
        </w:rPr>
        <w:t>（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  <w:lang w:eastAsia="zh-Hans"/>
        </w:rPr>
        <w:t>高温高压</w:t>
      </w:r>
      <w:r>
        <w:rPr>
          <w:rFonts w:ascii="仿宋" w:hAnsi="仿宋" w:eastAsia="仿宋" w:cs="微软雅黑"/>
          <w:color w:val="212122"/>
          <w:kern w:val="0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  <w:lang w:eastAsia="zh-Hans"/>
        </w:rPr>
        <w:t>电</w:t>
      </w:r>
      <w:r>
        <w:rPr>
          <w:rFonts w:ascii="仿宋" w:hAnsi="仿宋" w:eastAsia="仿宋" w:cs="微软雅黑"/>
          <w:color w:val="212122"/>
          <w:kern w:val="0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  <w:lang w:eastAsia="zh-Hans"/>
        </w:rPr>
        <w:t>危险化学品等</w:t>
      </w:r>
      <w:r>
        <w:rPr>
          <w:rFonts w:ascii="仿宋" w:hAnsi="仿宋" w:eastAsia="仿宋" w:cs="微软雅黑"/>
          <w:color w:val="212122"/>
          <w:kern w:val="0"/>
          <w:sz w:val="28"/>
          <w:szCs w:val="28"/>
          <w:lang w:eastAsia="zh-Hans"/>
        </w:rPr>
        <w:t>）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  <w:lang w:eastAsia="zh-Hans"/>
        </w:rPr>
        <w:t>必须严格遵守相关操作规程</w:t>
      </w:r>
      <w:r>
        <w:rPr>
          <w:rFonts w:ascii="仿宋" w:hAnsi="仿宋" w:eastAsia="仿宋" w:cs="微软雅黑"/>
          <w:color w:val="212122"/>
          <w:kern w:val="0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  <w:lang w:eastAsia="zh-Hans"/>
        </w:rPr>
        <w:t>严禁违反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HiddenHorzOCR"/>
          <w:color w:val="212122"/>
          <w:kern w:val="0"/>
          <w:sz w:val="28"/>
          <w:szCs w:val="28"/>
        </w:rPr>
      </w:pP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  <w:lang w:eastAsia="zh-Hans"/>
        </w:rPr>
        <w:t>五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、在每次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实验结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束后，使用人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应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及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时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关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闭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门窗、水、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电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、气源，妥善保管好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实验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用品</w:t>
      </w:r>
      <w:r>
        <w:rPr>
          <w:rFonts w:hint="eastAsia" w:ascii="仿宋" w:hAnsi="仿宋" w:eastAsia="仿宋" w:cs="HiddenHorzOCR"/>
          <w:color w:val="080809"/>
          <w:kern w:val="0"/>
          <w:sz w:val="28"/>
          <w:szCs w:val="28"/>
        </w:rPr>
        <w:t>，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同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时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保持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实验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室内部的清洁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卫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生；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HiddenHorzOCR"/>
          <w:color w:val="212122"/>
          <w:kern w:val="0"/>
          <w:sz w:val="28"/>
          <w:szCs w:val="28"/>
        </w:rPr>
      </w:pP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  <w:lang w:eastAsia="zh-Hans"/>
        </w:rPr>
        <w:t>六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、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实验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室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钥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匙借用后不得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转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交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给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其他人，更不得私自配制，若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钥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匙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丢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失，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应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立即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报实验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室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负责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人，否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则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造成的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损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失由借用人承担；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Yu Gothic"/>
          <w:color w:val="212122"/>
          <w:kern w:val="0"/>
          <w:sz w:val="28"/>
          <w:szCs w:val="28"/>
          <w:lang w:eastAsia="zh-Hans"/>
        </w:rPr>
      </w:pPr>
      <w:r>
        <w:rPr>
          <w:rFonts w:hint="eastAsia" w:ascii="仿宋" w:hAnsi="仿宋" w:eastAsia="仿宋" w:cs="HiddenHorzOCR"/>
          <w:color w:val="313132"/>
          <w:kern w:val="0"/>
          <w:sz w:val="28"/>
          <w:szCs w:val="28"/>
          <w:lang w:eastAsia="zh-Hans"/>
        </w:rPr>
        <w:t>七</w:t>
      </w:r>
      <w:r>
        <w:rPr>
          <w:rFonts w:hint="eastAsia" w:ascii="仿宋" w:hAnsi="仿宋" w:eastAsia="仿宋" w:cs="HiddenHorzOCR"/>
          <w:color w:val="313132"/>
          <w:kern w:val="0"/>
          <w:sz w:val="28"/>
          <w:szCs w:val="28"/>
        </w:rPr>
        <w:t>、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  <w:lang w:eastAsia="zh-Hans"/>
        </w:rPr>
        <w:t>申请人因安全意识淡漠</w:t>
      </w:r>
      <w:r>
        <w:rPr>
          <w:rFonts w:ascii="仿宋" w:hAnsi="仿宋" w:eastAsia="仿宋" w:cs="Yu Gothic"/>
          <w:color w:val="212122"/>
          <w:kern w:val="0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  <w:lang w:eastAsia="zh-Hans"/>
        </w:rPr>
        <w:t>存在违反实验室相关安全管理条例的情况</w:t>
      </w:r>
      <w:r>
        <w:rPr>
          <w:rFonts w:ascii="仿宋" w:hAnsi="仿宋" w:eastAsia="仿宋" w:cs="Yu Gothic"/>
          <w:color w:val="212122"/>
          <w:kern w:val="0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  <w:lang w:eastAsia="zh-Hans"/>
        </w:rPr>
        <w:t>实验室安全管理人应终止申请人使用实验室的资格</w:t>
      </w:r>
      <w:r>
        <w:rPr>
          <w:rFonts w:ascii="仿宋" w:hAnsi="仿宋" w:eastAsia="仿宋" w:cs="Yu Gothic"/>
          <w:color w:val="212122"/>
          <w:kern w:val="0"/>
          <w:sz w:val="28"/>
          <w:szCs w:val="28"/>
          <w:lang w:eastAsia="zh-Hans"/>
        </w:rPr>
        <w:t>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HiddenHorzOCR"/>
          <w:color w:val="212122"/>
          <w:kern w:val="0"/>
          <w:sz w:val="28"/>
          <w:szCs w:val="28"/>
        </w:rPr>
      </w:pP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  <w:lang w:eastAsia="zh-Hans"/>
        </w:rPr>
        <w:t>八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、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严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禁在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实验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室内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进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行一切与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实验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无关的活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动</w:t>
      </w:r>
      <w:r>
        <w:rPr>
          <w:rFonts w:hint="eastAsia" w:ascii="仿宋" w:hAnsi="仿宋" w:eastAsia="仿宋" w:cs="HiddenHorzOCR"/>
          <w:color w:val="080809"/>
          <w:kern w:val="0"/>
          <w:sz w:val="28"/>
          <w:szCs w:val="28"/>
        </w:rPr>
        <w:t>，禁止在实验室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进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食、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饮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水；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HiddenHorzOCR"/>
          <w:color w:val="212122"/>
          <w:kern w:val="0"/>
          <w:sz w:val="28"/>
          <w:szCs w:val="28"/>
        </w:rPr>
      </w:pP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  <w:lang w:eastAsia="zh-Hans"/>
        </w:rPr>
        <w:t>九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、指导老师或课题组值班教师是实验室申请使用期间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  <w:lang w:eastAsia="zh-Hans"/>
        </w:rPr>
        <w:t>的直接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安全责任人，合理安排学生实验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  <w:lang w:eastAsia="zh-Hans"/>
        </w:rPr>
        <w:t>进程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，有义务针对实验项目提醒每天实验安全注意事项，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  <w:lang w:eastAsia="zh-Hans"/>
        </w:rPr>
        <w:t>做到</w:t>
      </w:r>
      <w:r>
        <w:rPr>
          <w:rFonts w:ascii="仿宋" w:hAnsi="仿宋" w:eastAsia="仿宋" w:cs="HiddenHorzOCR"/>
          <w:color w:val="212122"/>
          <w:kern w:val="0"/>
          <w:sz w:val="28"/>
          <w:szCs w:val="28"/>
        </w:rPr>
        <w:t>24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小时保持手机畅通。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HiddenHorzOCR"/>
          <w:color w:val="212122"/>
          <w:kern w:val="0"/>
          <w:sz w:val="28"/>
          <w:szCs w:val="28"/>
          <w:lang w:eastAsia="zh-Hans"/>
        </w:rPr>
      </w:pP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  <w:lang w:eastAsia="zh-Hans"/>
        </w:rPr>
        <w:t>十</w:t>
      </w:r>
      <w:r>
        <w:rPr>
          <w:rFonts w:ascii="仿宋" w:hAnsi="仿宋" w:eastAsia="仿宋" w:cs="HiddenHorzOCR"/>
          <w:color w:val="212122"/>
          <w:kern w:val="0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  <w:lang w:eastAsia="zh-Hans"/>
        </w:rPr>
        <w:t>每日实验结束后</w:t>
      </w:r>
      <w:r>
        <w:rPr>
          <w:rFonts w:ascii="仿宋" w:hAnsi="仿宋" w:eastAsia="仿宋" w:cs="HiddenHorzOCR"/>
          <w:color w:val="212122"/>
          <w:kern w:val="0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  <w:lang w:eastAsia="zh-Hans"/>
        </w:rPr>
        <w:t>必须向指导老师或安全负责人员通报实验室安全情况</w:t>
      </w:r>
      <w:r>
        <w:rPr>
          <w:rFonts w:ascii="仿宋" w:hAnsi="仿宋" w:eastAsia="仿宋" w:cs="HiddenHorzOCR"/>
          <w:color w:val="212122"/>
          <w:kern w:val="0"/>
          <w:sz w:val="28"/>
          <w:szCs w:val="28"/>
          <w:lang w:eastAsia="zh-Hans"/>
        </w:rPr>
        <w:t>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HiddenHorzOCR"/>
          <w:color w:val="212122"/>
          <w:kern w:val="0"/>
          <w:sz w:val="28"/>
          <w:szCs w:val="28"/>
          <w:lang w:eastAsia="zh-Hans"/>
        </w:rPr>
      </w:pP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  <w:lang w:eastAsia="zh-Hans"/>
        </w:rPr>
        <w:t>十一</w:t>
      </w:r>
      <w:r>
        <w:rPr>
          <w:rFonts w:ascii="仿宋" w:hAnsi="仿宋" w:eastAsia="仿宋" w:cs="HiddenHorzOCR"/>
          <w:color w:val="212122"/>
          <w:kern w:val="0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  <w:lang w:eastAsia="zh-Hans"/>
        </w:rPr>
        <w:t>如实验室发生紧急安全事故时</w:t>
      </w:r>
      <w:r>
        <w:rPr>
          <w:rFonts w:ascii="仿宋" w:hAnsi="仿宋" w:eastAsia="仿宋" w:cs="HiddenHorzOCR"/>
          <w:color w:val="212122"/>
          <w:kern w:val="0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  <w:lang w:eastAsia="zh-Hans"/>
        </w:rPr>
        <w:t>严格按照《云南农业大学实验教学中心、实验室突发事件应急预案》进行疏散上报工作</w:t>
      </w:r>
      <w:r>
        <w:rPr>
          <w:rFonts w:ascii="仿宋" w:hAnsi="仿宋" w:eastAsia="仿宋" w:cs="HiddenHorzOCR"/>
          <w:color w:val="212122"/>
          <w:kern w:val="0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  <w:lang w:eastAsia="zh-Hans"/>
        </w:rPr>
        <w:t>严禁瞒报事故</w:t>
      </w:r>
      <w:r>
        <w:rPr>
          <w:rFonts w:ascii="仿宋" w:hAnsi="仿宋" w:eastAsia="仿宋" w:cs="HiddenHorzOCR"/>
          <w:color w:val="212122"/>
          <w:kern w:val="0"/>
          <w:sz w:val="28"/>
          <w:szCs w:val="28"/>
          <w:lang w:eastAsia="zh-Hans"/>
        </w:rPr>
        <w:t>；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HiddenHorzOCR"/>
          <w:color w:val="212122"/>
          <w:kern w:val="0"/>
          <w:sz w:val="28"/>
          <w:szCs w:val="28"/>
        </w:rPr>
      </w:pPr>
      <w:r>
        <w:rPr>
          <w:rFonts w:ascii="仿宋" w:hAnsi="仿宋" w:eastAsia="仿宋" w:cs="HiddenHorzOCR"/>
          <w:color w:val="212122"/>
          <w:kern w:val="0"/>
          <w:sz w:val="28"/>
          <w:szCs w:val="28"/>
        </w:rPr>
        <w:tab/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此责任书一式三份，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  <w:lang w:eastAsia="zh-Hans"/>
        </w:rPr>
        <w:t>双面打印</w:t>
      </w:r>
      <w:r>
        <w:rPr>
          <w:rFonts w:ascii="仿宋" w:hAnsi="仿宋" w:eastAsia="仿宋" w:cs="HiddenHorzOCR"/>
          <w:color w:val="212122"/>
          <w:kern w:val="0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由实验室管理人</w:t>
      </w:r>
      <w:r>
        <w:rPr>
          <w:rFonts w:ascii="仿宋" w:hAnsi="仿宋" w:eastAsia="仿宋" w:cs="HiddenHorzOCR"/>
          <w:color w:val="212122"/>
          <w:kern w:val="0"/>
          <w:sz w:val="28"/>
          <w:szCs w:val="28"/>
        </w:rPr>
        <w:t>、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申请人</w:t>
      </w:r>
      <w:r>
        <w:rPr>
          <w:rFonts w:ascii="仿宋" w:hAnsi="仿宋" w:eastAsia="仿宋" w:cs="HiddenHorzOCR"/>
          <w:color w:val="212122"/>
          <w:kern w:val="0"/>
          <w:sz w:val="28"/>
          <w:szCs w:val="28"/>
        </w:rPr>
        <w:t>、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指导教师各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  <w:lang w:eastAsia="zh-Hans"/>
        </w:rPr>
        <w:t>执一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份。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HiddenHorzOCR"/>
          <w:b/>
          <w:color w:val="212122"/>
          <w:kern w:val="0"/>
          <w:sz w:val="28"/>
          <w:szCs w:val="28"/>
        </w:rPr>
      </w:pPr>
      <w:r>
        <w:rPr>
          <w:rFonts w:ascii="仿宋" w:hAnsi="仿宋" w:eastAsia="仿宋" w:cs="HiddenHorzOCR"/>
          <w:color w:val="212122"/>
          <w:kern w:val="0"/>
          <w:sz w:val="28"/>
          <w:szCs w:val="28"/>
        </w:rPr>
        <w:tab/>
      </w:r>
      <w:r>
        <w:rPr>
          <w:rFonts w:hint="eastAsia" w:ascii="仿宋" w:hAnsi="仿宋" w:eastAsia="仿宋" w:cs="HiddenHorzOCR"/>
          <w:b/>
          <w:color w:val="212122"/>
          <w:kern w:val="0"/>
          <w:sz w:val="28"/>
          <w:szCs w:val="28"/>
        </w:rPr>
        <w:t>如违反上述规定，造成实验室出现</w:t>
      </w:r>
      <w:r>
        <w:rPr>
          <w:rFonts w:hint="eastAsia" w:ascii="仿宋" w:hAnsi="仿宋" w:eastAsia="仿宋" w:cs="HiddenHorzOCR"/>
          <w:b/>
          <w:color w:val="212122"/>
          <w:kern w:val="0"/>
          <w:sz w:val="28"/>
          <w:szCs w:val="28"/>
          <w:lang w:eastAsia="zh-Hans"/>
        </w:rPr>
        <w:t>安全</w:t>
      </w:r>
      <w:r>
        <w:rPr>
          <w:rFonts w:hint="eastAsia" w:ascii="仿宋" w:hAnsi="仿宋" w:eastAsia="仿宋" w:cs="HiddenHorzOCR"/>
          <w:b/>
          <w:color w:val="212122"/>
          <w:kern w:val="0"/>
          <w:sz w:val="28"/>
          <w:szCs w:val="28"/>
        </w:rPr>
        <w:t>事故，相关责任人将逐级追究相应责任。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HiddenHorzOCR"/>
          <w:color w:val="212122"/>
          <w:kern w:val="0"/>
          <w:sz w:val="28"/>
          <w:szCs w:val="28"/>
        </w:rPr>
      </w:pP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申请承诺人：</w:t>
      </w:r>
      <w:r>
        <w:rPr>
          <w:rFonts w:ascii="仿宋" w:hAnsi="仿宋" w:eastAsia="仿宋" w:cs="HiddenHorzOCR"/>
          <w:color w:val="212122"/>
          <w:kern w:val="0"/>
          <w:sz w:val="28"/>
          <w:szCs w:val="28"/>
        </w:rPr>
        <w:t xml:space="preserve">                     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  <w:lang w:eastAsia="zh-Hans"/>
        </w:rPr>
        <w:t>联系电话</w:t>
      </w:r>
      <w:r>
        <w:rPr>
          <w:rFonts w:ascii="仿宋" w:hAnsi="仿宋" w:eastAsia="仿宋" w:cs="HiddenHorzOCR"/>
          <w:color w:val="212122"/>
          <w:kern w:val="0"/>
          <w:sz w:val="28"/>
          <w:szCs w:val="28"/>
          <w:lang w:eastAsia="zh-Hans"/>
        </w:rPr>
        <w:t>：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HiddenHorzOCR"/>
          <w:color w:val="212122"/>
          <w:kern w:val="0"/>
          <w:sz w:val="28"/>
          <w:szCs w:val="28"/>
        </w:rPr>
      </w:pP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身份证号：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HiddenHorzOCR"/>
          <w:color w:val="212122"/>
          <w:kern w:val="0"/>
          <w:sz w:val="28"/>
          <w:szCs w:val="28"/>
        </w:rPr>
      </w:pP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指导教师签名：</w:t>
      </w:r>
      <w:r>
        <w:rPr>
          <w:rFonts w:ascii="仿宋" w:hAnsi="仿宋" w:eastAsia="仿宋" w:cs="HiddenHorzOCR"/>
          <w:color w:val="212122"/>
          <w:kern w:val="0"/>
          <w:sz w:val="28"/>
          <w:szCs w:val="28"/>
        </w:rPr>
        <w:t xml:space="preserve">                  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  <w:lang w:eastAsia="zh-Hans"/>
        </w:rPr>
        <w:t>联系电话</w:t>
      </w:r>
      <w:r>
        <w:rPr>
          <w:rFonts w:ascii="仿宋" w:hAnsi="仿宋" w:eastAsia="仿宋" w:cs="HiddenHorzOCR"/>
          <w:color w:val="212122"/>
          <w:kern w:val="0"/>
          <w:sz w:val="28"/>
          <w:szCs w:val="28"/>
          <w:lang w:eastAsia="zh-Hans"/>
        </w:rPr>
        <w:t>：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HiddenHorzOCR"/>
          <w:color w:val="212122"/>
          <w:kern w:val="0"/>
          <w:sz w:val="28"/>
          <w:szCs w:val="28"/>
        </w:rPr>
      </w:pP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  <w:lang w:eastAsia="zh-Hans"/>
        </w:rPr>
        <w:t>实验室负责人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签名：</w:t>
      </w:r>
      <w:r>
        <w:rPr>
          <w:rFonts w:ascii="仿宋" w:hAnsi="仿宋" w:eastAsia="仿宋" w:cs="HiddenHorzOCR"/>
          <w:color w:val="212122"/>
          <w:kern w:val="0"/>
          <w:sz w:val="28"/>
          <w:szCs w:val="28"/>
        </w:rPr>
        <w:t xml:space="preserve">               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  <w:lang w:eastAsia="zh-Hans"/>
        </w:rPr>
        <w:t>联系电话</w:t>
      </w:r>
      <w:r>
        <w:rPr>
          <w:rFonts w:ascii="仿宋" w:hAnsi="仿宋" w:eastAsia="仿宋" w:cs="HiddenHorzOCR"/>
          <w:color w:val="212122"/>
          <w:kern w:val="0"/>
          <w:sz w:val="28"/>
          <w:szCs w:val="28"/>
          <w:lang w:eastAsia="zh-Hans"/>
        </w:rPr>
        <w:t>：</w:t>
      </w:r>
    </w:p>
    <w:p>
      <w:pPr>
        <w:autoSpaceDE w:val="0"/>
        <w:autoSpaceDN w:val="0"/>
        <w:adjustRightInd w:val="0"/>
        <w:ind w:firstLine="5880" w:firstLineChars="2100"/>
        <w:jc w:val="left"/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firstLine="5880" w:firstLineChars="2100"/>
        <w:jc w:val="left"/>
        <w:rPr>
          <w:rFonts w:ascii="仿宋" w:hAnsi="仿宋" w:eastAsia="仿宋" w:cs="HiddenHorzOCR"/>
          <w:color w:val="212122"/>
          <w:kern w:val="0"/>
          <w:sz w:val="28"/>
          <w:szCs w:val="28"/>
        </w:rPr>
      </w:pP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 xml:space="preserve"> 烟草学院（盖章）</w:t>
      </w:r>
    </w:p>
    <w:p>
      <w:pPr>
        <w:autoSpaceDE w:val="0"/>
        <w:autoSpaceDN w:val="0"/>
        <w:adjustRightInd w:val="0"/>
        <w:ind w:right="280" w:firstLine="840" w:firstLineChars="300"/>
        <w:jc w:val="right"/>
      </w:pP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 xml:space="preserve">年 </w:t>
      </w:r>
      <w:r>
        <w:rPr>
          <w:rFonts w:ascii="仿宋" w:hAnsi="仿宋" w:eastAsia="仿宋" w:cs="HiddenHorzOCR"/>
          <w:color w:val="212122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 xml:space="preserve">月 </w:t>
      </w:r>
      <w:r>
        <w:rPr>
          <w:rFonts w:ascii="仿宋" w:hAnsi="仿宋" w:eastAsia="仿宋" w:cs="HiddenHorzOCR"/>
          <w:color w:val="212122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DejaVu Sans">
    <w:altName w:val="Ebrima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iddenHorzOCR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IDFont+F6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等线" w:hAnsi="等线" w:eastAsia="等线"/>
        <w:lang w:eastAsia="zh-Hans"/>
      </w:rPr>
    </w:pPr>
    <w:r>
      <w:rPr>
        <w:rFonts w:hint="eastAsia" w:ascii="等线" w:hAnsi="等线" w:eastAsia="等线"/>
        <w:lang w:eastAsia="zh-Hans"/>
      </w:rPr>
      <w:t>此责任书由所在学院</w:t>
    </w:r>
    <w:r>
      <w:rPr>
        <w:rFonts w:ascii="等线" w:hAnsi="等线" w:eastAsia="等线"/>
        <w:lang w:eastAsia="zh-Hans"/>
      </w:rPr>
      <w:t>/</w:t>
    </w:r>
    <w:r>
      <w:rPr>
        <w:rFonts w:hint="eastAsia" w:ascii="等线" w:hAnsi="等线" w:eastAsia="等线"/>
        <w:lang w:eastAsia="zh-Hans"/>
      </w:rPr>
      <w:t>部门自行存档备查</w:t>
    </w:r>
    <w:r>
      <w:rPr>
        <w:rFonts w:ascii="等线" w:hAnsi="等线" w:eastAsia="等线"/>
        <w:lang w:eastAsia="zh-Hans"/>
      </w:rPr>
      <w:t>，</w:t>
    </w:r>
    <w:r>
      <w:rPr>
        <w:rFonts w:hint="eastAsia" w:ascii="等线" w:hAnsi="等线" w:eastAsia="等线"/>
        <w:lang w:eastAsia="zh-Hans"/>
      </w:rPr>
      <w:t>存档有效周期</w:t>
    </w:r>
    <w:r>
      <w:rPr>
        <w:rFonts w:ascii="等线" w:hAnsi="等线" w:eastAsia="等线"/>
        <w:lang w:eastAsia="zh-Hans"/>
      </w:rPr>
      <w:t>5</w:t>
    </w:r>
    <w:r>
      <w:rPr>
        <w:rFonts w:hint="eastAsia" w:ascii="等线" w:hAnsi="等线" w:eastAsia="等线"/>
        <w:lang w:eastAsia="zh-Hans"/>
      </w:rPr>
      <w:t>年</w:t>
    </w:r>
    <w:r>
      <w:rPr>
        <w:rFonts w:ascii="等线" w:hAnsi="等线" w:eastAsia="等线"/>
        <w:lang w:eastAsia="zh-Hans"/>
      </w:rPr>
      <w:t>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等线" w:hAnsi="等线" w:eastAsia="等线"/>
      </w:rPr>
    </w:pPr>
    <w:r>
      <w:rPr>
        <w:rFonts w:hint="eastAsia" w:ascii="等线" w:hAnsi="等线" w:eastAsia="等线"/>
      </w:rPr>
      <w:t>2</w:t>
    </w:r>
    <w:r>
      <w:rPr>
        <w:rFonts w:ascii="等线" w:hAnsi="等线" w:eastAsia="等线"/>
      </w:rPr>
      <w:t>020 V1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F65D3"/>
    <w:rsid w:val="003153FD"/>
    <w:rsid w:val="00324316"/>
    <w:rsid w:val="003B0D2D"/>
    <w:rsid w:val="00425031"/>
    <w:rsid w:val="00464DE4"/>
    <w:rsid w:val="004F16A2"/>
    <w:rsid w:val="005C26B6"/>
    <w:rsid w:val="006D108D"/>
    <w:rsid w:val="007E3D7F"/>
    <w:rsid w:val="00885301"/>
    <w:rsid w:val="008C0DAA"/>
    <w:rsid w:val="00AF04AB"/>
    <w:rsid w:val="00B47B3D"/>
    <w:rsid w:val="00C10A53"/>
    <w:rsid w:val="00CE7CC4"/>
    <w:rsid w:val="00E0714B"/>
    <w:rsid w:val="00E536C7"/>
    <w:rsid w:val="00F4790C"/>
    <w:rsid w:val="00FB5413"/>
    <w:rsid w:val="3DB7E195"/>
    <w:rsid w:val="3FDF65D3"/>
    <w:rsid w:val="522F5D02"/>
    <w:rsid w:val="640B3E5A"/>
    <w:rsid w:val="6CBFBE37"/>
    <w:rsid w:val="6FCE9DC6"/>
    <w:rsid w:val="75FBA7D3"/>
    <w:rsid w:val="75FFE0BF"/>
    <w:rsid w:val="78B975C1"/>
    <w:rsid w:val="7D3705BC"/>
    <w:rsid w:val="7DEB5C72"/>
    <w:rsid w:val="7DFB12F6"/>
    <w:rsid w:val="7EEFB4E5"/>
    <w:rsid w:val="7FAF8153"/>
    <w:rsid w:val="7FD77D30"/>
    <w:rsid w:val="BFFF11C9"/>
    <w:rsid w:val="CD5711E1"/>
    <w:rsid w:val="CF4735B4"/>
    <w:rsid w:val="DBFDF49E"/>
    <w:rsid w:val="E7FF3F2E"/>
    <w:rsid w:val="FE5E8431"/>
    <w:rsid w:val="FFE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870</Characters>
  <Lines>7</Lines>
  <Paragraphs>2</Paragraphs>
  <TotalTime>1</TotalTime>
  <ScaleCrop>false</ScaleCrop>
  <LinksUpToDate>false</LinksUpToDate>
  <CharactersWithSpaces>1020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2020-12-04T04:38:00Z</dcterms:created>
  <dc:creator>duanxiaoyu</dc:creator>
  <cp:lastModifiedBy>D</cp:lastModifiedBy>
  <cp:lastPrinted>2021-06-29T01:13:00Z</cp:lastPrinted>
  <dcterms:modified xsi:type="dcterms:W3CDTF">2021-09-02T07:59:38Z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FDC1845AE2E048FA9C5F7E8AC84A6C26</vt:lpwstr>
  </property>
</Properties>
</file>